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4AC" w:rsidRDefault="008134AC" w:rsidP="008134AC">
      <w:pPr>
        <w:jc w:val="center"/>
        <w:rPr>
          <w:b/>
          <w:bCs/>
          <w:sz w:val="40"/>
        </w:rPr>
      </w:pPr>
      <w:r>
        <w:rPr>
          <w:b/>
          <w:bCs/>
          <w:sz w:val="40"/>
        </w:rPr>
        <w:t>REGULAMIN TURNIEJU PIŁKARSKIEGO</w:t>
      </w:r>
    </w:p>
    <w:p w:rsidR="008134AC" w:rsidRDefault="008134AC" w:rsidP="008134AC">
      <w:pPr>
        <w:jc w:val="center"/>
        <w:rPr>
          <w:b/>
          <w:bCs/>
          <w:sz w:val="40"/>
        </w:rPr>
      </w:pPr>
      <w:r>
        <w:rPr>
          <w:b/>
          <w:bCs/>
          <w:sz w:val="40"/>
        </w:rPr>
        <w:t xml:space="preserve">O </w:t>
      </w:r>
      <w:r w:rsidR="00132224">
        <w:rPr>
          <w:b/>
          <w:bCs/>
          <w:sz w:val="40"/>
        </w:rPr>
        <w:t>PUCHAR WÓJTA GMINY WILKOŁAZ 2015</w:t>
      </w:r>
    </w:p>
    <w:p w:rsidR="008134AC" w:rsidRDefault="008134AC" w:rsidP="008134AC">
      <w:pPr>
        <w:jc w:val="center"/>
      </w:pPr>
    </w:p>
    <w:p w:rsidR="008134AC" w:rsidRPr="008134AC" w:rsidRDefault="008134AC" w:rsidP="008134AC">
      <w:pPr>
        <w:rPr>
          <w:b/>
          <w:bCs/>
        </w:rPr>
      </w:pPr>
      <w:r w:rsidRPr="008134AC">
        <w:rPr>
          <w:b/>
          <w:bCs/>
        </w:rPr>
        <w:t>I.  Cel turnieju:</w:t>
      </w:r>
    </w:p>
    <w:p w:rsidR="008134AC" w:rsidRDefault="008134AC" w:rsidP="008134AC">
      <w:r>
        <w:t xml:space="preserve">Turniej organizowany jest dla wszystkich osób zainteresowanych piłką nożną. Jego głównym założeniem jest propagowanie sportu jako formy rekreacji i sposobu spędzania wolnego czasu oraz wyłonienie najlepszej drużyny. Turniej ma łączyć i przybliżać mieszkańców naszej gminy, w duchu wzajemnego szacunku, rywalizacji sportowej z poszanowaniem zasady fair </w:t>
      </w:r>
      <w:proofErr w:type="spellStart"/>
      <w:r>
        <w:t>play</w:t>
      </w:r>
      <w:proofErr w:type="spellEnd"/>
      <w:r>
        <w:t>.</w:t>
      </w:r>
    </w:p>
    <w:p w:rsidR="008134AC" w:rsidRDefault="008134AC" w:rsidP="008134AC">
      <w:pPr>
        <w:rPr>
          <w:b/>
          <w:bCs/>
        </w:rPr>
      </w:pPr>
      <w:r>
        <w:rPr>
          <w:b/>
          <w:bCs/>
        </w:rPr>
        <w:t>II. Organizator:</w:t>
      </w:r>
    </w:p>
    <w:p w:rsidR="008134AC" w:rsidRDefault="008134AC" w:rsidP="008134AC">
      <w:pPr>
        <w:numPr>
          <w:ilvl w:val="0"/>
          <w:numId w:val="1"/>
        </w:numPr>
      </w:pPr>
      <w:r>
        <w:t>Urząd Gminy Wilkołaz</w:t>
      </w:r>
    </w:p>
    <w:p w:rsidR="008134AC" w:rsidRDefault="008134AC" w:rsidP="008134AC">
      <w:pPr>
        <w:rPr>
          <w:b/>
          <w:bCs/>
        </w:rPr>
      </w:pPr>
      <w:r>
        <w:rPr>
          <w:b/>
          <w:bCs/>
        </w:rPr>
        <w:t>III. Termin i miejsce:</w:t>
      </w:r>
    </w:p>
    <w:p w:rsidR="008134AC" w:rsidRDefault="008134AC" w:rsidP="008134AC">
      <w:pPr>
        <w:numPr>
          <w:ilvl w:val="0"/>
          <w:numId w:val="2"/>
        </w:numPr>
      </w:pPr>
      <w:r>
        <w:t>Turniej rozpoczn</w:t>
      </w:r>
      <w:r w:rsidR="001F3FC8">
        <w:t>ie się w niedzielę 12</w:t>
      </w:r>
      <w:r w:rsidR="00132224">
        <w:t xml:space="preserve"> lipca 2015</w:t>
      </w:r>
      <w:r>
        <w:t xml:space="preserve"> r.</w:t>
      </w:r>
    </w:p>
    <w:p w:rsidR="008134AC" w:rsidRDefault="008134AC" w:rsidP="008134AC">
      <w:pPr>
        <w:numPr>
          <w:ilvl w:val="0"/>
          <w:numId w:val="2"/>
        </w:numPr>
      </w:pPr>
      <w:r>
        <w:t>Rozgrywki prowadzone będą na boiskach: w Rudniku Szlacheckim i Obrokach (faza grupowa) oraz na boisku w Wilkołazie Pierwszym (finał). W przypadku mniejszej liczby drużyn niż 6 rozgrywki odbędą się   na boisku wskazanym przez Organizatora.</w:t>
      </w:r>
    </w:p>
    <w:p w:rsidR="008134AC" w:rsidRDefault="008134AC" w:rsidP="008134AC">
      <w:pPr>
        <w:numPr>
          <w:ilvl w:val="0"/>
          <w:numId w:val="2"/>
        </w:numPr>
      </w:pPr>
      <w:r>
        <w:t>Finał rozgrywek z</w:t>
      </w:r>
      <w:r w:rsidR="001F3FC8">
        <w:t>ostanie rozegrany w niedzielę 19</w:t>
      </w:r>
      <w:r>
        <w:t xml:space="preserve"> lipca 20</w:t>
      </w:r>
      <w:r w:rsidR="00132224">
        <w:t>15</w:t>
      </w:r>
      <w:r>
        <w:t xml:space="preserve"> r.</w:t>
      </w:r>
    </w:p>
    <w:p w:rsidR="008134AC" w:rsidRDefault="008134AC" w:rsidP="008134AC">
      <w:pPr>
        <w:numPr>
          <w:ilvl w:val="0"/>
          <w:numId w:val="2"/>
        </w:numPr>
      </w:pPr>
      <w:r>
        <w:t>Dokładne term</w:t>
      </w:r>
      <w:r w:rsidR="000D3CE1">
        <w:t>iny i miejsce meczy Organizator</w:t>
      </w:r>
      <w:bookmarkStart w:id="0" w:name="_GoBack"/>
      <w:bookmarkEnd w:id="0"/>
      <w:r>
        <w:t xml:space="preserve"> dostarczy kapitanom drużyn uczestniczących w rozgrywkach na 3 dni przed ich rozpoczęciem.</w:t>
      </w:r>
    </w:p>
    <w:p w:rsidR="008134AC" w:rsidRDefault="008134AC" w:rsidP="008134AC">
      <w:pPr>
        <w:rPr>
          <w:b/>
          <w:bCs/>
        </w:rPr>
      </w:pPr>
      <w:r>
        <w:rPr>
          <w:b/>
          <w:bCs/>
        </w:rPr>
        <w:t>IV. Zasady uczestnictwa w turnieju:</w:t>
      </w:r>
    </w:p>
    <w:p w:rsidR="008134AC" w:rsidRDefault="008134AC" w:rsidP="008134AC">
      <w:pPr>
        <w:numPr>
          <w:ilvl w:val="0"/>
          <w:numId w:val="3"/>
        </w:numPr>
      </w:pPr>
      <w:r>
        <w:t>W turnieju biorą udział drużyny z terenu Gminy Wilkołaz.</w:t>
      </w:r>
    </w:p>
    <w:p w:rsidR="008134AC" w:rsidRDefault="008134AC" w:rsidP="008134AC">
      <w:pPr>
        <w:numPr>
          <w:ilvl w:val="0"/>
          <w:numId w:val="3"/>
        </w:numPr>
      </w:pPr>
      <w:r>
        <w:t>W drużynach występować mogą wyłącznie osoby posiadające stałe lub czasowe zameldowanie  na terenie Gminy Wilkołaz.</w:t>
      </w:r>
    </w:p>
    <w:p w:rsidR="008134AC" w:rsidRDefault="008134AC" w:rsidP="008134AC">
      <w:pPr>
        <w:numPr>
          <w:ilvl w:val="0"/>
          <w:numId w:val="2"/>
        </w:numPr>
      </w:pPr>
      <w:r>
        <w:t>Zgłoszenia drużyn wraz z imiennym składem (nie więcej niż 15 zawodników) przyjmowane są w Urzędzie Gminy Wilkołaz w pok. nr 5 w g</w:t>
      </w:r>
      <w:r w:rsidR="001F3FC8">
        <w:t>odzinach pracy urzędu do dnia 10</w:t>
      </w:r>
      <w:r>
        <w:t xml:space="preserve"> </w:t>
      </w:r>
      <w:r w:rsidR="00132224">
        <w:t>lipca 2015</w:t>
      </w:r>
      <w:r>
        <w:t xml:space="preserve"> r. (do godz. 15 </w:t>
      </w:r>
      <w:r>
        <w:rPr>
          <w:vertAlign w:val="superscript"/>
        </w:rPr>
        <w:t xml:space="preserve">00  </w:t>
      </w:r>
      <w:r>
        <w:t>) NA FORMULARZU ZGŁOSZEŃ. Spotkanie organizacyjne oraz losowanie d</w:t>
      </w:r>
      <w:r w:rsidR="001F3FC8">
        <w:t>rużyn odbędzie się 10</w:t>
      </w:r>
      <w:r w:rsidR="00132224">
        <w:t xml:space="preserve"> lipca 2015</w:t>
      </w:r>
      <w:r>
        <w:t xml:space="preserve"> o godz. 15</w:t>
      </w:r>
      <w:r>
        <w:rPr>
          <w:vertAlign w:val="superscript"/>
        </w:rPr>
        <w:t>10</w:t>
      </w:r>
      <w:r>
        <w:t xml:space="preserve"> w Sali Konferencyjnej Urzędu Gminy Wilkołaz</w:t>
      </w:r>
    </w:p>
    <w:p w:rsidR="008134AC" w:rsidRDefault="008134AC" w:rsidP="008134AC">
      <w:pPr>
        <w:numPr>
          <w:ilvl w:val="0"/>
          <w:numId w:val="3"/>
        </w:numPr>
      </w:pPr>
      <w:r>
        <w:t>Zawodnicy, którzy nie ukończyli 18 lat mogą przystąpić do rozgrywek tylko po podpisaniu zgody przez rodziców lub opiekunów. Podpisane zgody powinny być dołączone do formularza zgłoszeniowego. Pozostali zawodnicy mogą przystąpić do rozgrywek po podpisaniu oświadczenia. Podpisane oświadczenia należy dołączyć do formularza zgłoszeniowego.</w:t>
      </w:r>
    </w:p>
    <w:p w:rsidR="008134AC" w:rsidRDefault="008134AC" w:rsidP="008134AC">
      <w:pPr>
        <w:numPr>
          <w:ilvl w:val="0"/>
          <w:numId w:val="3"/>
        </w:numPr>
      </w:pPr>
      <w:r>
        <w:t>W turnieju mogą brać udział osoby będące piłkarzami zarejestrowanymi w LZPN.</w:t>
      </w:r>
    </w:p>
    <w:p w:rsidR="008134AC" w:rsidRDefault="008134AC" w:rsidP="008134AC">
      <w:pPr>
        <w:numPr>
          <w:ilvl w:val="0"/>
          <w:numId w:val="3"/>
        </w:numPr>
      </w:pPr>
      <w:r>
        <w:t>Każdy zawodnik obowiązany jest okazać się dokumentem stwierdzającym tożsamość.</w:t>
      </w:r>
    </w:p>
    <w:p w:rsidR="008134AC" w:rsidRDefault="008134AC" w:rsidP="008134AC">
      <w:pPr>
        <w:numPr>
          <w:ilvl w:val="0"/>
          <w:numId w:val="3"/>
        </w:numPr>
      </w:pPr>
      <w:r>
        <w:t xml:space="preserve">Organizator i kapitan drużyny maja prawo sprawdzić tożsamość i miejsce zamieszkania każdego uczestnika turnieju. W przypadku stwierdzenia uczestnictwa w turnieju osoby nieuprawnionej będzie przyznany walkower, może być również przyznany walkower dwustronny. </w:t>
      </w:r>
    </w:p>
    <w:p w:rsidR="008134AC" w:rsidRDefault="008134AC" w:rsidP="008134AC">
      <w:pPr>
        <w:numPr>
          <w:ilvl w:val="0"/>
          <w:numId w:val="3"/>
        </w:numPr>
      </w:pPr>
      <w:r>
        <w:t>Zawodnicy przystępujący do meczu pod wpływem alkoholu lub środków odurzających zostaną wykluczeni z turnieju.</w:t>
      </w:r>
    </w:p>
    <w:p w:rsidR="008134AC" w:rsidRDefault="008134AC" w:rsidP="008134AC">
      <w:pPr>
        <w:numPr>
          <w:ilvl w:val="0"/>
          <w:numId w:val="3"/>
        </w:numPr>
      </w:pPr>
      <w:r>
        <w:t xml:space="preserve">W trakcie występów w turnieju o </w:t>
      </w:r>
      <w:r w:rsidR="00132224">
        <w:t>Puchar Wójta Gminy Wilkołaz 2015</w:t>
      </w:r>
      <w:r>
        <w:t xml:space="preserve">  zawodnik może reprezentować wyłącznie jedną drużynę. W przypadku zmiany zespołu w trakcie rozgrywek spowoduje to karę wykluczenia dla zawodnika i tej drużyny.</w:t>
      </w:r>
    </w:p>
    <w:p w:rsidR="008134AC" w:rsidRDefault="008134AC" w:rsidP="008134AC">
      <w:pPr>
        <w:numPr>
          <w:ilvl w:val="0"/>
          <w:numId w:val="3"/>
        </w:numPr>
      </w:pPr>
      <w:r>
        <w:t>Drużyna, która po upływie 10 minut od ustalonego czasu nie stawi się na mecz przegrywa walkowerem.</w:t>
      </w:r>
    </w:p>
    <w:p w:rsidR="008134AC" w:rsidRDefault="008134AC" w:rsidP="008134AC">
      <w:pPr>
        <w:numPr>
          <w:ilvl w:val="0"/>
          <w:numId w:val="3"/>
        </w:numPr>
      </w:pPr>
      <w:r>
        <w:t>Uczestnicy turnieju nie są ubezpieczeni, uczestniczą w zawodach na własną odpowiedzialność. Organizator turnieju nie ponosi odpowiedzialności za doznane urazy i ewentualne obrażenia doznane w czasie gry.</w:t>
      </w:r>
    </w:p>
    <w:p w:rsidR="008134AC" w:rsidRPr="002712F7" w:rsidRDefault="008134AC" w:rsidP="008134AC">
      <w:pPr>
        <w:numPr>
          <w:ilvl w:val="0"/>
          <w:numId w:val="3"/>
        </w:numPr>
        <w:rPr>
          <w:rStyle w:val="apple-style-span"/>
        </w:rPr>
      </w:pPr>
      <w:r>
        <w:lastRenderedPageBreak/>
        <w:t>Zawodników wszystkich drużyn obowiązuje obuwie sportowe( z wykluczeniem metalowych kołków), jednolity strój oraz opaski dla kapitana.</w:t>
      </w:r>
    </w:p>
    <w:p w:rsidR="008134AC" w:rsidRPr="002712F7" w:rsidRDefault="008134AC" w:rsidP="008134AC">
      <w:pPr>
        <w:numPr>
          <w:ilvl w:val="0"/>
          <w:numId w:val="3"/>
        </w:numPr>
        <w:rPr>
          <w:rStyle w:val="apple-style-span"/>
        </w:rPr>
      </w:pPr>
      <w:r>
        <w:rPr>
          <w:rStyle w:val="apple-style-span"/>
          <w:color w:val="000000"/>
        </w:rPr>
        <w:t>Sędziowie mają prawo usuwać zawodników na kary czasowe: 2 oraz  5 minut.</w:t>
      </w:r>
    </w:p>
    <w:p w:rsidR="008134AC" w:rsidRPr="002712F7" w:rsidRDefault="008134AC" w:rsidP="008134AC">
      <w:pPr>
        <w:numPr>
          <w:ilvl w:val="0"/>
          <w:numId w:val="3"/>
        </w:numPr>
      </w:pPr>
      <w:r>
        <w:rPr>
          <w:rStyle w:val="apple-style-span"/>
          <w:color w:val="000000"/>
        </w:rPr>
        <w:t>W przypadku poważnie rażących fauli lub wybitnie nie sportowego zachowania sędziowie mają prawo usunąć zawodnika z pola gry (czerwona kartka). Czerwona kartka dyskwalifikuje zawodnika nią ukaranego z udziału w bieżących zawodach oraz jednym kolejnym meczu.</w:t>
      </w:r>
    </w:p>
    <w:p w:rsidR="008134AC" w:rsidRDefault="008134AC" w:rsidP="008134AC">
      <w:pPr>
        <w:rPr>
          <w:b/>
          <w:bCs/>
        </w:rPr>
      </w:pPr>
      <w:r>
        <w:rPr>
          <w:b/>
          <w:bCs/>
        </w:rPr>
        <w:t>V. System rozgrywek:</w:t>
      </w:r>
    </w:p>
    <w:p w:rsidR="008134AC" w:rsidRDefault="008134AC" w:rsidP="008134AC">
      <w:pPr>
        <w:numPr>
          <w:ilvl w:val="0"/>
          <w:numId w:val="4"/>
        </w:numPr>
      </w:pPr>
      <w:r>
        <w:t>Schemat rozgrywek składa się z eliminacji i finału, a definitywnie o systemie rozgrywek zadecyduje liczba zgłoszonych zespołów.</w:t>
      </w:r>
    </w:p>
    <w:p w:rsidR="008134AC" w:rsidRDefault="008134AC" w:rsidP="008134AC">
      <w:pPr>
        <w:numPr>
          <w:ilvl w:val="0"/>
          <w:numId w:val="4"/>
        </w:numPr>
      </w:pPr>
      <w:r>
        <w:t>Zespół składa się z 10 zawodników i 1 bramkarza.</w:t>
      </w:r>
    </w:p>
    <w:p w:rsidR="008134AC" w:rsidRDefault="008134AC" w:rsidP="008134AC">
      <w:pPr>
        <w:numPr>
          <w:ilvl w:val="0"/>
          <w:numId w:val="4"/>
        </w:numPr>
      </w:pPr>
      <w:r>
        <w:t>Mecz trwa 2x20 minut z 5 minutową przerwą w fazie eliminacji, a w finałach mecz trwa 2x25 minut z 10 minutową przerwą.</w:t>
      </w:r>
    </w:p>
    <w:p w:rsidR="008134AC" w:rsidRDefault="008134AC" w:rsidP="008134AC">
      <w:pPr>
        <w:numPr>
          <w:ilvl w:val="0"/>
          <w:numId w:val="4"/>
        </w:numPr>
      </w:pPr>
      <w:r>
        <w:t>W przypadku remisu w fazie finałowej przeprowadza się dogrywkę 2x10 min., a jeżeli i ona nie zmieni rezultatu to rzuty karne.</w:t>
      </w:r>
    </w:p>
    <w:p w:rsidR="008134AC" w:rsidRDefault="008134AC" w:rsidP="008134AC">
      <w:pPr>
        <w:numPr>
          <w:ilvl w:val="0"/>
          <w:numId w:val="4"/>
        </w:numPr>
      </w:pPr>
      <w:r>
        <w:t>Zasady rozgrywania turnieju (punktowania) regulują przepisy PZPN.</w:t>
      </w:r>
    </w:p>
    <w:p w:rsidR="008134AC" w:rsidRDefault="008134AC" w:rsidP="008134AC">
      <w:pPr>
        <w:numPr>
          <w:ilvl w:val="0"/>
          <w:numId w:val="4"/>
        </w:numPr>
      </w:pPr>
      <w:r>
        <w:t>W meczu można dokonywać dowolnej liczby zmian, możliwe są również zmiany powrotne.</w:t>
      </w:r>
    </w:p>
    <w:p w:rsidR="008134AC" w:rsidRDefault="008134AC" w:rsidP="008134AC">
      <w:pPr>
        <w:rPr>
          <w:b/>
          <w:bCs/>
        </w:rPr>
      </w:pPr>
      <w:r>
        <w:rPr>
          <w:b/>
          <w:bCs/>
        </w:rPr>
        <w:t>VI. Punktacja:</w:t>
      </w:r>
    </w:p>
    <w:p w:rsidR="008134AC" w:rsidRDefault="008134AC" w:rsidP="008134AC">
      <w:pPr>
        <w:numPr>
          <w:ilvl w:val="0"/>
          <w:numId w:val="5"/>
        </w:numPr>
      </w:pPr>
      <w:r>
        <w:t>Za zwycięstwo – 3 pkt, remis – 1 pkt, przegrana – 0 pkt.</w:t>
      </w:r>
    </w:p>
    <w:p w:rsidR="008134AC" w:rsidRDefault="008134AC" w:rsidP="008134AC">
      <w:pPr>
        <w:numPr>
          <w:ilvl w:val="0"/>
          <w:numId w:val="5"/>
        </w:numPr>
      </w:pPr>
      <w:r>
        <w:t>W turnieju kolejność w tabeli ustala się według liczby zdobytych punktów.</w:t>
      </w:r>
    </w:p>
    <w:p w:rsidR="008134AC" w:rsidRDefault="008134AC" w:rsidP="008134AC">
      <w:pPr>
        <w:numPr>
          <w:ilvl w:val="0"/>
          <w:numId w:val="5"/>
        </w:numPr>
      </w:pPr>
      <w:r>
        <w:t>W przypadku uzyskania równej liczby punktów przez dwie drużyny, ostatecznie o zajętym miejscu decyduje kolejno:</w:t>
      </w:r>
    </w:p>
    <w:p w:rsidR="008134AC" w:rsidRDefault="008134AC" w:rsidP="008134AC">
      <w:pPr>
        <w:numPr>
          <w:ilvl w:val="0"/>
          <w:numId w:val="1"/>
        </w:numPr>
      </w:pPr>
      <w:r>
        <w:t>wynik bezpośredniego spotkania</w:t>
      </w:r>
    </w:p>
    <w:p w:rsidR="008134AC" w:rsidRDefault="008134AC" w:rsidP="008134AC">
      <w:pPr>
        <w:numPr>
          <w:ilvl w:val="0"/>
          <w:numId w:val="1"/>
        </w:numPr>
      </w:pPr>
      <w:r>
        <w:t>korzystniejsza różnica bramek ze wszystkich spotkań rozegranych w turnieju</w:t>
      </w:r>
    </w:p>
    <w:p w:rsidR="008134AC" w:rsidRDefault="008134AC" w:rsidP="008134AC">
      <w:pPr>
        <w:numPr>
          <w:ilvl w:val="0"/>
          <w:numId w:val="1"/>
        </w:numPr>
      </w:pPr>
      <w:r>
        <w:t>większa liczba strzelonych bramek</w:t>
      </w:r>
    </w:p>
    <w:p w:rsidR="008134AC" w:rsidRDefault="008134AC" w:rsidP="008134AC">
      <w:pPr>
        <w:numPr>
          <w:ilvl w:val="0"/>
          <w:numId w:val="1"/>
        </w:numPr>
      </w:pPr>
      <w:r>
        <w:t>mniejsza liczba straconych bramek</w:t>
      </w:r>
    </w:p>
    <w:p w:rsidR="008134AC" w:rsidRDefault="008134AC" w:rsidP="008134AC">
      <w:pPr>
        <w:numPr>
          <w:ilvl w:val="0"/>
          <w:numId w:val="1"/>
        </w:numPr>
      </w:pPr>
      <w:r>
        <w:t>rzuty karne pomiędzy zainteresowanymi zespołami.</w:t>
      </w:r>
    </w:p>
    <w:p w:rsidR="008134AC" w:rsidRDefault="008134AC" w:rsidP="008134AC">
      <w:pPr>
        <w:numPr>
          <w:ilvl w:val="0"/>
          <w:numId w:val="1"/>
        </w:numPr>
      </w:pPr>
      <w:r>
        <w:t>rzut monetą.</w:t>
      </w:r>
    </w:p>
    <w:p w:rsidR="008134AC" w:rsidRDefault="008134AC" w:rsidP="008134AC">
      <w:pPr>
        <w:rPr>
          <w:b/>
          <w:bCs/>
        </w:rPr>
      </w:pPr>
      <w:r>
        <w:rPr>
          <w:b/>
          <w:bCs/>
        </w:rPr>
        <w:t>VII. Nagrody:</w:t>
      </w:r>
    </w:p>
    <w:p w:rsidR="008134AC" w:rsidRDefault="008134AC" w:rsidP="008134AC">
      <w:pPr>
        <w:numPr>
          <w:ilvl w:val="0"/>
          <w:numId w:val="6"/>
        </w:numPr>
      </w:pPr>
      <w:r>
        <w:t xml:space="preserve">Zwycięska drużyna otrzyma puchar, dyplom oraz nagrodę pozostałe dwie drużyny otrzymają  dyplomy </w:t>
      </w:r>
    </w:p>
    <w:p w:rsidR="008134AC" w:rsidRDefault="008134AC" w:rsidP="008134AC">
      <w:pPr>
        <w:numPr>
          <w:ilvl w:val="0"/>
          <w:numId w:val="6"/>
        </w:numPr>
      </w:pPr>
      <w:r>
        <w:t>Nagrodę otrzyma również Król Strzelców turnieju.</w:t>
      </w:r>
    </w:p>
    <w:p w:rsidR="008134AC" w:rsidRDefault="008134AC" w:rsidP="008134AC">
      <w:pPr>
        <w:numPr>
          <w:ilvl w:val="0"/>
          <w:numId w:val="6"/>
        </w:numPr>
      </w:pPr>
      <w:r>
        <w:t>Nagrody zapewnia Organizator.</w:t>
      </w:r>
    </w:p>
    <w:p w:rsidR="008134AC" w:rsidRDefault="008134AC" w:rsidP="008134AC">
      <w:pPr>
        <w:rPr>
          <w:b/>
          <w:bCs/>
        </w:rPr>
      </w:pPr>
      <w:r>
        <w:rPr>
          <w:b/>
          <w:bCs/>
        </w:rPr>
        <w:t>VIII. Postanowienia końcowe:</w:t>
      </w:r>
    </w:p>
    <w:p w:rsidR="008134AC" w:rsidRDefault="008134AC" w:rsidP="008134AC">
      <w:pPr>
        <w:numPr>
          <w:ilvl w:val="0"/>
          <w:numId w:val="7"/>
        </w:numPr>
      </w:pPr>
      <w:r>
        <w:t>Organizator zapewni sędziów do przeprowadzenia turnieju i poniesie koszt ich pracy.</w:t>
      </w:r>
    </w:p>
    <w:p w:rsidR="008134AC" w:rsidRDefault="008134AC" w:rsidP="008134AC">
      <w:pPr>
        <w:numPr>
          <w:ilvl w:val="0"/>
          <w:numId w:val="7"/>
        </w:numPr>
      </w:pPr>
      <w:r>
        <w:t xml:space="preserve">Wszelkie protesty i odwołania wnosi się na piśmie za pośrednictwem kapitana drużyny do Organizatora, który rozpatrzy je w czasie trwania turnieju. </w:t>
      </w:r>
    </w:p>
    <w:p w:rsidR="008134AC" w:rsidRDefault="008134AC" w:rsidP="008134AC">
      <w:pPr>
        <w:numPr>
          <w:ilvl w:val="0"/>
          <w:numId w:val="7"/>
        </w:numPr>
      </w:pPr>
      <w:r>
        <w:t xml:space="preserve">W sprawach spornych mają zastosowanie przepisy PZPN i niniejszy regulamin. </w:t>
      </w:r>
    </w:p>
    <w:p w:rsidR="008134AC" w:rsidRDefault="008134AC" w:rsidP="008134AC">
      <w:pPr>
        <w:numPr>
          <w:ilvl w:val="0"/>
          <w:numId w:val="7"/>
        </w:numPr>
      </w:pPr>
      <w:r>
        <w:t>Organizator zastrzega sobie prawo ostatecznej interpretacji niniejszego regulaminu.</w:t>
      </w:r>
    </w:p>
    <w:p w:rsidR="00040384" w:rsidRDefault="000D3CE1"/>
    <w:sectPr w:rsidR="00040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769BB"/>
    <w:multiLevelType w:val="hybridMultilevel"/>
    <w:tmpl w:val="7E5E836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46B30F26"/>
    <w:multiLevelType w:val="hybridMultilevel"/>
    <w:tmpl w:val="66647D0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C907976"/>
    <w:multiLevelType w:val="hybridMultilevel"/>
    <w:tmpl w:val="9DECEA60"/>
    <w:lvl w:ilvl="0" w:tplc="F3DCE526">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4D823AB6"/>
    <w:multiLevelType w:val="hybridMultilevel"/>
    <w:tmpl w:val="E87A0C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33139B9"/>
    <w:multiLevelType w:val="hybridMultilevel"/>
    <w:tmpl w:val="22AEF2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6DC74D65"/>
    <w:multiLevelType w:val="hybridMultilevel"/>
    <w:tmpl w:val="6A3E3B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76A036A0"/>
    <w:multiLevelType w:val="hybridMultilevel"/>
    <w:tmpl w:val="5F4EBB3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F0"/>
    <w:rsid w:val="0008231B"/>
    <w:rsid w:val="000D3CE1"/>
    <w:rsid w:val="00132224"/>
    <w:rsid w:val="001F3FC8"/>
    <w:rsid w:val="007237F0"/>
    <w:rsid w:val="008134AC"/>
    <w:rsid w:val="00972195"/>
    <w:rsid w:val="00AA6DE9"/>
    <w:rsid w:val="00C96615"/>
    <w:rsid w:val="00F05FA9"/>
    <w:rsid w:val="00F92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34AC"/>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style-span">
    <w:name w:val="apple-style-span"/>
    <w:rsid w:val="00813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34AC"/>
    <w:rPr>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style-span">
    <w:name w:val="apple-style-span"/>
    <w:rsid w:val="0081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729</Words>
  <Characters>4376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Bernardeta BP. Pelak</dc:creator>
  <cp:keywords/>
  <dc:description/>
  <cp:lastModifiedBy>Bernardeta BP. Pelak</cp:lastModifiedBy>
  <cp:revision>7</cp:revision>
  <dcterms:created xsi:type="dcterms:W3CDTF">2015-06-29T09:01:00Z</dcterms:created>
  <dcterms:modified xsi:type="dcterms:W3CDTF">2015-07-02T05:51:00Z</dcterms:modified>
</cp:coreProperties>
</file>